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77F0E" w14:textId="01D0CCB3" w:rsidR="00985B52" w:rsidRPr="00E31869" w:rsidRDefault="00985B52" w:rsidP="00985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6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0E21CB49" w14:textId="7436D6F8" w:rsidR="003A77A2" w:rsidRDefault="000C2423" w:rsidP="003A77A2">
      <w:pPr>
        <w:ind w:firstLine="708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0C2423">
        <w:rPr>
          <w:rFonts w:ascii="Times New Roman" w:hAnsi="Times New Roman" w:cs="Times New Roman"/>
          <w:kern w:val="2"/>
          <w14:ligatures w14:val="standardContextual"/>
        </w:rPr>
        <w:t xml:space="preserve">Программное обеспечение </w:t>
      </w:r>
      <w:r w:rsidR="009E4520" w:rsidRPr="009E4520">
        <w:rPr>
          <w:rFonts w:ascii="Times New Roman" w:hAnsi="Times New Roman" w:cs="Times New Roman"/>
          <w:kern w:val="2"/>
          <w14:ligatures w14:val="standardContextual"/>
        </w:rPr>
        <w:t>ИМЦ: ТФОМС. Экспертиза</w:t>
      </w:r>
      <w:r w:rsidR="003A77A2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Pr="000C2423">
        <w:rPr>
          <w:rFonts w:ascii="Times New Roman" w:hAnsi="Times New Roman" w:cs="Times New Roman"/>
          <w:kern w:val="2"/>
          <w14:ligatures w14:val="standardContextual"/>
        </w:rPr>
        <w:t xml:space="preserve">является подсистемой автоматизированной информационной системы «ИМЦ: ТФОМС» и </w:t>
      </w:r>
      <w:r w:rsidR="00A832C7" w:rsidRPr="00A832C7">
        <w:rPr>
          <w:rFonts w:ascii="Times New Roman" w:hAnsi="Times New Roman" w:cs="Times New Roman"/>
          <w:kern w:val="2"/>
          <w14:ligatures w14:val="standardContextual"/>
        </w:rPr>
        <w:t>предназначен</w:t>
      </w:r>
      <w:r w:rsidR="00EE1F8C">
        <w:rPr>
          <w:rFonts w:ascii="Times New Roman" w:hAnsi="Times New Roman" w:cs="Times New Roman"/>
          <w:kern w:val="2"/>
          <w14:ligatures w14:val="standardContextual"/>
        </w:rPr>
        <w:t>о</w:t>
      </w:r>
      <w:bookmarkStart w:id="0" w:name="_GoBack"/>
      <w:bookmarkEnd w:id="0"/>
      <w:r w:rsidR="00A832C7" w:rsidRPr="00A832C7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="009E4520" w:rsidRPr="009E4520">
        <w:rPr>
          <w:rFonts w:ascii="Times New Roman" w:hAnsi="Times New Roman" w:cs="Times New Roman"/>
          <w:kern w:val="2"/>
          <w14:ligatures w14:val="standardContextual"/>
        </w:rPr>
        <w:t>для автоматизированного проведения первичной и повторной экспертизы счетов ОМС (МЭЭ, ЭКМП).</w:t>
      </w:r>
    </w:p>
    <w:p w14:paraId="31B814D6" w14:textId="77777777" w:rsidR="009E4520" w:rsidRDefault="009E4520" w:rsidP="003A77A2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</w:pPr>
    </w:p>
    <w:p w14:paraId="110DC327" w14:textId="1E9C1213" w:rsidR="009E4520" w:rsidRDefault="009E4520" w:rsidP="009E452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E4520">
        <w:rPr>
          <w:rFonts w:ascii="Times New Roman" w:hAnsi="Times New Roman" w:cs="Times New Roman"/>
          <w:b/>
          <w:bCs/>
          <w:i/>
          <w:iCs/>
        </w:rPr>
        <w:t>Функциональные возможности</w:t>
      </w:r>
    </w:p>
    <w:p w14:paraId="646E18EC" w14:textId="77777777" w:rsidR="009E4520" w:rsidRPr="009E4520" w:rsidRDefault="009E4520" w:rsidP="009E452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8045EF9" w14:textId="77777777" w:rsidR="009E4520" w:rsidRPr="009E4520" w:rsidRDefault="009E4520" w:rsidP="00D408F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Поиск и просмотр информации по реестрам счетов за оказанную медицинскую помощь на территории субъекта РФ:</w:t>
      </w:r>
    </w:p>
    <w:p w14:paraId="3ABC4BF3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задание фильтра для выборки случаев оказания медицинской помощи;</w:t>
      </w:r>
    </w:p>
    <w:p w14:paraId="64BA8CC8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вывод на экран списка выбранных законченных случаев оказания медицинской помощи;</w:t>
      </w:r>
    </w:p>
    <w:p w14:paraId="63B7B6E3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просмотр полной информации по конкретному случаю оказания медицинской помощи;</w:t>
      </w:r>
    </w:p>
    <w:p w14:paraId="19F00154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автоматизированное формирование необходимых документов;</w:t>
      </w:r>
    </w:p>
    <w:p w14:paraId="276FA558" w14:textId="24E2D761" w:rsid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выгрузка информации в таблицу формата Microsoft Excel.</w:t>
      </w:r>
    </w:p>
    <w:p w14:paraId="2D6D6BA5" w14:textId="77777777" w:rsidR="00D408FE" w:rsidRDefault="00D408FE" w:rsidP="00D408FE">
      <w:pPr>
        <w:pStyle w:val="a3"/>
        <w:spacing w:line="240" w:lineRule="auto"/>
        <w:ind w:left="1097"/>
        <w:jc w:val="both"/>
        <w:rPr>
          <w:rFonts w:ascii="Times New Roman" w:hAnsi="Times New Roman" w:cs="Times New Roman"/>
        </w:rPr>
      </w:pPr>
    </w:p>
    <w:p w14:paraId="60C697E6" w14:textId="77777777" w:rsidR="009E4520" w:rsidRPr="009E4520" w:rsidRDefault="009E4520" w:rsidP="00D408F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Проведение экспертизы (МЭЭ, ЭКМП) случаев оказания медицинской помощи:</w:t>
      </w:r>
    </w:p>
    <w:p w14:paraId="0E713603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автоматизация процесса проведения следующих видов экспертиз:</w:t>
      </w:r>
    </w:p>
    <w:p w14:paraId="2831D0EE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первичная экспертиза;</w:t>
      </w:r>
    </w:p>
    <w:p w14:paraId="1A290B03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повторная экспертиза;</w:t>
      </w:r>
    </w:p>
    <w:p w14:paraId="33982FAF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экспертиза по претензии;</w:t>
      </w:r>
    </w:p>
    <w:p w14:paraId="706A0BE3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Формирование наборов данных по заданным критериям;</w:t>
      </w:r>
    </w:p>
    <w:p w14:paraId="2F56EFF6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Работа со списком наборов данных:</w:t>
      </w:r>
    </w:p>
    <w:p w14:paraId="35408ACE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Формирование аналитического отчета по выбранному набору;</w:t>
      </w:r>
    </w:p>
    <w:p w14:paraId="0819E3E5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Формирование отчета по актам первичных экспертиз случаев, включенных в выбранный набор;</w:t>
      </w:r>
    </w:p>
    <w:p w14:paraId="6448809C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Формирование документа Microsoft Excel;</w:t>
      </w:r>
    </w:p>
    <w:p w14:paraId="4C7AD842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Работа со списком случаев оказания медицинской помощи, включенных в набор;</w:t>
      </w:r>
    </w:p>
    <w:p w14:paraId="1FC731EC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Создание реестров для набора данных и работа с ним;</w:t>
      </w:r>
    </w:p>
    <w:p w14:paraId="37D2EB53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Отображение результатов проведенной экспертизы по случаю оказания медицинской помощи;</w:t>
      </w:r>
    </w:p>
    <w:p w14:paraId="319A98A9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Назначение экспертной комиссии и экспертов качества для проведения экспертизы;</w:t>
      </w:r>
    </w:p>
    <w:p w14:paraId="12DF4624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Подготовка документов, необходимых для проведения экспертизы:</w:t>
      </w:r>
    </w:p>
    <w:p w14:paraId="1A929624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Уведомление в МО о проведении повторной экспертизы (с запросом на предоставление первичной медицинской документации);</w:t>
      </w:r>
    </w:p>
    <w:p w14:paraId="0496AC5D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Приказ на проведение экспертизы;</w:t>
      </w:r>
    </w:p>
    <w:p w14:paraId="235F11A0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Экспертное заключение;</w:t>
      </w:r>
    </w:p>
    <w:p w14:paraId="1133F68D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Заключения повторных МЭЭ/ЭКМП;</w:t>
      </w:r>
    </w:p>
    <w:p w14:paraId="11864762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Заключения первичных МЭЭ/ЭКМП;</w:t>
      </w:r>
    </w:p>
    <w:p w14:paraId="676D2B01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Заключение по результатам мультидисциплинарных внеплановых целевых ЭКМП;</w:t>
      </w:r>
    </w:p>
    <w:p w14:paraId="6217AC3D" w14:textId="77777777" w:rsidR="009E4520" w:rsidRP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пр.</w:t>
      </w:r>
    </w:p>
    <w:p w14:paraId="4137890F" w14:textId="59C776C0" w:rsidR="009E4520" w:rsidRDefault="009E4520" w:rsidP="00D408FE">
      <w:pPr>
        <w:pStyle w:val="a3"/>
        <w:numPr>
          <w:ilvl w:val="1"/>
          <w:numId w:val="11"/>
        </w:numPr>
        <w:spacing w:line="240" w:lineRule="auto"/>
        <w:ind w:left="1097"/>
        <w:jc w:val="both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 xml:space="preserve">  Оформление результатов проведения повторной экспертизы;</w:t>
      </w:r>
    </w:p>
    <w:p w14:paraId="54238D79" w14:textId="77777777" w:rsidR="00D408FE" w:rsidRPr="009E4520" w:rsidRDefault="00D408FE" w:rsidP="00D408FE">
      <w:pPr>
        <w:pStyle w:val="a3"/>
        <w:spacing w:line="240" w:lineRule="auto"/>
        <w:ind w:left="1097"/>
        <w:jc w:val="both"/>
        <w:rPr>
          <w:rFonts w:ascii="Times New Roman" w:hAnsi="Times New Roman" w:cs="Times New Roman"/>
        </w:rPr>
      </w:pPr>
    </w:p>
    <w:p w14:paraId="2C7544A3" w14:textId="77777777" w:rsidR="009E4520" w:rsidRPr="009E4520" w:rsidRDefault="009E4520" w:rsidP="00D408F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Ведение договоров с экспертами качества:</w:t>
      </w:r>
    </w:p>
    <w:p w14:paraId="29D6E34E" w14:textId="77777777" w:rsidR="009E4520" w:rsidRPr="009E4520" w:rsidRDefault="009E4520" w:rsidP="00D408FE">
      <w:pPr>
        <w:pStyle w:val="a3"/>
        <w:numPr>
          <w:ilvl w:val="1"/>
          <w:numId w:val="11"/>
        </w:numPr>
        <w:ind w:left="1097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автоматическое формирование черновика договора на основании назначения эксперта на проведение экспертизы;</w:t>
      </w:r>
    </w:p>
    <w:p w14:paraId="33DAE2C1" w14:textId="77777777" w:rsidR="009E4520" w:rsidRPr="009E4520" w:rsidRDefault="009E4520" w:rsidP="00D408FE">
      <w:pPr>
        <w:pStyle w:val="a3"/>
        <w:numPr>
          <w:ilvl w:val="1"/>
          <w:numId w:val="11"/>
        </w:numPr>
        <w:ind w:left="1097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работа со списком договоров;</w:t>
      </w:r>
    </w:p>
    <w:p w14:paraId="6F39E186" w14:textId="77777777" w:rsidR="009E4520" w:rsidRPr="009E4520" w:rsidRDefault="009E4520" w:rsidP="00D408FE">
      <w:pPr>
        <w:pStyle w:val="a3"/>
        <w:numPr>
          <w:ilvl w:val="1"/>
          <w:numId w:val="11"/>
        </w:numPr>
        <w:ind w:left="1097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добавление нового договора и редактирование информации по имеющемуся договору;</w:t>
      </w:r>
    </w:p>
    <w:p w14:paraId="1A8DC299" w14:textId="72F7401C" w:rsidR="009E4520" w:rsidRDefault="009E4520" w:rsidP="00D408FE">
      <w:pPr>
        <w:pStyle w:val="a3"/>
        <w:numPr>
          <w:ilvl w:val="1"/>
          <w:numId w:val="11"/>
        </w:numPr>
        <w:ind w:left="1097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автоматизированное формирование необходимых документов;</w:t>
      </w:r>
    </w:p>
    <w:p w14:paraId="12635442" w14:textId="77777777" w:rsidR="00D408FE" w:rsidRPr="009E4520" w:rsidRDefault="00D408FE" w:rsidP="00D408FE">
      <w:pPr>
        <w:pStyle w:val="a3"/>
        <w:ind w:left="1097"/>
        <w:rPr>
          <w:rFonts w:ascii="Times New Roman" w:hAnsi="Times New Roman" w:cs="Times New Roman"/>
        </w:rPr>
      </w:pPr>
    </w:p>
    <w:p w14:paraId="63101893" w14:textId="77777777" w:rsidR="009E4520" w:rsidRPr="009E4520" w:rsidRDefault="009E4520" w:rsidP="009E4520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Работа с письмами-запросами от других ведомств:</w:t>
      </w:r>
    </w:p>
    <w:p w14:paraId="7B8BA826" w14:textId="77777777" w:rsidR="009E4520" w:rsidRPr="009E4520" w:rsidRDefault="009E4520" w:rsidP="00D408FE">
      <w:pPr>
        <w:pStyle w:val="a3"/>
        <w:numPr>
          <w:ilvl w:val="1"/>
          <w:numId w:val="11"/>
        </w:numPr>
        <w:ind w:left="1097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регистрация;</w:t>
      </w:r>
    </w:p>
    <w:p w14:paraId="37BEB776" w14:textId="77777777" w:rsidR="009E4520" w:rsidRPr="009E4520" w:rsidRDefault="009E4520" w:rsidP="00D408FE">
      <w:pPr>
        <w:pStyle w:val="a3"/>
        <w:numPr>
          <w:ilvl w:val="1"/>
          <w:numId w:val="11"/>
        </w:numPr>
        <w:ind w:left="1097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поиск данных для ответа;</w:t>
      </w:r>
    </w:p>
    <w:p w14:paraId="2A90F4DF" w14:textId="77777777" w:rsidR="009E4520" w:rsidRPr="009E4520" w:rsidRDefault="009E4520" w:rsidP="00D408FE">
      <w:pPr>
        <w:pStyle w:val="a3"/>
        <w:numPr>
          <w:ilvl w:val="1"/>
          <w:numId w:val="11"/>
        </w:numPr>
        <w:ind w:left="1097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анализ переписки;</w:t>
      </w:r>
    </w:p>
    <w:p w14:paraId="160EE209" w14:textId="07A4129D" w:rsidR="009E4520" w:rsidRDefault="009E4520" w:rsidP="00D408FE">
      <w:pPr>
        <w:pStyle w:val="a3"/>
        <w:numPr>
          <w:ilvl w:val="1"/>
          <w:numId w:val="11"/>
        </w:numPr>
        <w:ind w:left="1040"/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lastRenderedPageBreak/>
        <w:t>автоматическое формирование ответного письма;</w:t>
      </w:r>
    </w:p>
    <w:p w14:paraId="3C6AD213" w14:textId="77777777" w:rsidR="00D408FE" w:rsidRPr="009E4520" w:rsidRDefault="00D408FE" w:rsidP="00D408FE">
      <w:pPr>
        <w:pStyle w:val="a3"/>
        <w:ind w:left="1040"/>
        <w:rPr>
          <w:rFonts w:ascii="Times New Roman" w:hAnsi="Times New Roman" w:cs="Times New Roman"/>
        </w:rPr>
      </w:pPr>
    </w:p>
    <w:p w14:paraId="540230A3" w14:textId="77777777" w:rsidR="009E4520" w:rsidRPr="009E4520" w:rsidRDefault="009E4520" w:rsidP="009E4520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Ведение реестра экспертов качества оказания медицинской помощи;</w:t>
      </w:r>
    </w:p>
    <w:p w14:paraId="4295AC52" w14:textId="77777777" w:rsidR="009E4520" w:rsidRPr="009E4520" w:rsidRDefault="009E4520" w:rsidP="009E4520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9E4520">
        <w:rPr>
          <w:rFonts w:ascii="Times New Roman" w:hAnsi="Times New Roman" w:cs="Times New Roman"/>
        </w:rPr>
        <w:t>Формирование аналитических отчётов.</w:t>
      </w:r>
    </w:p>
    <w:p w14:paraId="1BA506C2" w14:textId="77777777" w:rsidR="003A77A2" w:rsidRPr="009E4520" w:rsidRDefault="003A77A2" w:rsidP="003A77A2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14:paraId="3FB5B6E9" w14:textId="77777777" w:rsidR="003A77A2" w:rsidRDefault="003A77A2" w:rsidP="003A77A2">
      <w:pPr>
        <w:ind w:firstLine="708"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sectPr w:rsidR="003A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0450"/>
    <w:multiLevelType w:val="hybridMultilevel"/>
    <w:tmpl w:val="65E4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B29"/>
    <w:multiLevelType w:val="hybridMultilevel"/>
    <w:tmpl w:val="8F0418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C17838"/>
    <w:multiLevelType w:val="hybridMultilevel"/>
    <w:tmpl w:val="76484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1E4A"/>
    <w:multiLevelType w:val="hybridMultilevel"/>
    <w:tmpl w:val="74A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4DFE"/>
    <w:multiLevelType w:val="hybridMultilevel"/>
    <w:tmpl w:val="AB5A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44617"/>
    <w:multiLevelType w:val="hybridMultilevel"/>
    <w:tmpl w:val="4EBC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31AD"/>
    <w:multiLevelType w:val="hybridMultilevel"/>
    <w:tmpl w:val="E8663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905EFD"/>
    <w:multiLevelType w:val="hybridMultilevel"/>
    <w:tmpl w:val="B40A545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5164EA"/>
    <w:multiLevelType w:val="hybridMultilevel"/>
    <w:tmpl w:val="ED1A873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0546A"/>
    <w:multiLevelType w:val="hybridMultilevel"/>
    <w:tmpl w:val="7150A6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4220D5"/>
    <w:multiLevelType w:val="hybridMultilevel"/>
    <w:tmpl w:val="3728522C"/>
    <w:lvl w:ilvl="0" w:tplc="5C9AF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C4A00"/>
    <w:multiLevelType w:val="hybridMultilevel"/>
    <w:tmpl w:val="388E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00F71"/>
    <w:multiLevelType w:val="hybridMultilevel"/>
    <w:tmpl w:val="3B768F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139758E"/>
    <w:multiLevelType w:val="hybridMultilevel"/>
    <w:tmpl w:val="33E2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815F5"/>
    <w:multiLevelType w:val="hybridMultilevel"/>
    <w:tmpl w:val="2A963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7B6061"/>
    <w:multiLevelType w:val="hybridMultilevel"/>
    <w:tmpl w:val="8204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E10F8"/>
    <w:multiLevelType w:val="hybridMultilevel"/>
    <w:tmpl w:val="0234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700BF"/>
    <w:multiLevelType w:val="hybridMultilevel"/>
    <w:tmpl w:val="9694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67C09"/>
    <w:multiLevelType w:val="hybridMultilevel"/>
    <w:tmpl w:val="7534E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6"/>
  </w:num>
  <w:num w:numId="5">
    <w:abstractNumId w:val="13"/>
  </w:num>
  <w:num w:numId="6">
    <w:abstractNumId w:val="0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15"/>
  </w:num>
  <w:num w:numId="12">
    <w:abstractNumId w:val="9"/>
  </w:num>
  <w:num w:numId="13">
    <w:abstractNumId w:val="7"/>
  </w:num>
  <w:num w:numId="14">
    <w:abstractNumId w:val="16"/>
  </w:num>
  <w:num w:numId="15">
    <w:abstractNumId w:val="18"/>
  </w:num>
  <w:num w:numId="16">
    <w:abstractNumId w:val="14"/>
  </w:num>
  <w:num w:numId="17">
    <w:abstractNumId w:val="12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52"/>
    <w:rsid w:val="00014486"/>
    <w:rsid w:val="00085B37"/>
    <w:rsid w:val="000960C3"/>
    <w:rsid w:val="000C2423"/>
    <w:rsid w:val="001C5106"/>
    <w:rsid w:val="00272BBF"/>
    <w:rsid w:val="00290261"/>
    <w:rsid w:val="003A77A2"/>
    <w:rsid w:val="005375D7"/>
    <w:rsid w:val="0068746C"/>
    <w:rsid w:val="00794748"/>
    <w:rsid w:val="00811340"/>
    <w:rsid w:val="00895AD4"/>
    <w:rsid w:val="00985B52"/>
    <w:rsid w:val="009928DA"/>
    <w:rsid w:val="00996569"/>
    <w:rsid w:val="009E4520"/>
    <w:rsid w:val="00A328C8"/>
    <w:rsid w:val="00A61206"/>
    <w:rsid w:val="00A832C7"/>
    <w:rsid w:val="00B45B99"/>
    <w:rsid w:val="00B82546"/>
    <w:rsid w:val="00B9789F"/>
    <w:rsid w:val="00CE65EE"/>
    <w:rsid w:val="00D17158"/>
    <w:rsid w:val="00D408FE"/>
    <w:rsid w:val="00D6160F"/>
    <w:rsid w:val="00DA0612"/>
    <w:rsid w:val="00E1019C"/>
    <w:rsid w:val="00E2221A"/>
    <w:rsid w:val="00E31869"/>
    <w:rsid w:val="00E95269"/>
    <w:rsid w:val="00EE1F8C"/>
    <w:rsid w:val="00F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BEF8"/>
  <w15:chartTrackingRefBased/>
  <w15:docId w15:val="{A6998043-4CA0-4D3E-96D2-869B3D9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Нумерованный список ГОСТ,UL,Абзац маркированнный,Table-Normal,RSHB_Table-Normal,Предусловия,1. Абзац списка,Нумерованный список_ФТ,Булет 1,Bullet Number,Нумерованый список,lp11,Bullet"/>
    <w:basedOn w:val="a"/>
    <w:uiPriority w:val="34"/>
    <w:qFormat/>
    <w:rsid w:val="00985B52"/>
    <w:pPr>
      <w:ind w:left="720"/>
      <w:contextualSpacing/>
    </w:pPr>
  </w:style>
  <w:style w:type="table" w:styleId="a4">
    <w:name w:val="Table Grid"/>
    <w:basedOn w:val="a1"/>
    <w:uiPriority w:val="39"/>
    <w:rsid w:val="00B9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Росохатый</dc:creator>
  <cp:keywords/>
  <dc:description/>
  <cp:lastModifiedBy>Юлия Секретарь (4036)</cp:lastModifiedBy>
  <cp:revision>21</cp:revision>
  <dcterms:created xsi:type="dcterms:W3CDTF">2020-03-25T07:36:00Z</dcterms:created>
  <dcterms:modified xsi:type="dcterms:W3CDTF">2024-05-29T12:40:00Z</dcterms:modified>
</cp:coreProperties>
</file>