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77F0E" w14:textId="01D0CCB3" w:rsidR="00985B52" w:rsidRPr="00E31869" w:rsidRDefault="00985B52" w:rsidP="00985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86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4CFBFB6E" w14:textId="337CC018" w:rsidR="00996569" w:rsidRDefault="000C2423" w:rsidP="00996569">
      <w:pPr>
        <w:ind w:firstLine="708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0C2423">
        <w:rPr>
          <w:rFonts w:ascii="Times New Roman" w:hAnsi="Times New Roman" w:cs="Times New Roman"/>
          <w:kern w:val="2"/>
          <w14:ligatures w14:val="standardContextual"/>
        </w:rPr>
        <w:t>Программное обеспечение ИМЦ: ТФОМС. Персонифицированный учёт медицинской помощи является подсистемой автоматизированной информационной системы «ИМЦ: ТФОМС» и предназначен</w:t>
      </w:r>
      <w:r w:rsidR="0067381A">
        <w:rPr>
          <w:rFonts w:ascii="Times New Roman" w:hAnsi="Times New Roman" w:cs="Times New Roman"/>
          <w:kern w:val="2"/>
          <w14:ligatures w14:val="standardContextual"/>
        </w:rPr>
        <w:t>о</w:t>
      </w:r>
      <w:bookmarkStart w:id="0" w:name="_GoBack"/>
      <w:bookmarkEnd w:id="0"/>
      <w:r w:rsidRPr="000C2423">
        <w:rPr>
          <w:rFonts w:ascii="Times New Roman" w:hAnsi="Times New Roman" w:cs="Times New Roman"/>
          <w:kern w:val="2"/>
          <w14:ligatures w14:val="standardContextual"/>
        </w:rPr>
        <w:t xml:space="preserve"> </w:t>
      </w:r>
      <w:r w:rsidR="00996569" w:rsidRPr="000C2423">
        <w:rPr>
          <w:rFonts w:ascii="Times New Roman" w:hAnsi="Times New Roman" w:cs="Times New Roman"/>
          <w:kern w:val="2"/>
          <w14:ligatures w14:val="standardContextual"/>
        </w:rPr>
        <w:t>для приёма и обработки реестров счетов за оказанную медицинскую помощь в системе ОМС региона РФ.</w:t>
      </w:r>
      <w:r>
        <w:rPr>
          <w:rFonts w:ascii="Times New Roman" w:hAnsi="Times New Roman" w:cs="Times New Roman"/>
          <w:kern w:val="2"/>
          <w14:ligatures w14:val="standardContextual"/>
        </w:rPr>
        <w:t xml:space="preserve"> </w:t>
      </w:r>
    </w:p>
    <w:p w14:paraId="03CC18A2" w14:textId="77777777" w:rsidR="000C2423" w:rsidRPr="000C2423" w:rsidRDefault="000C2423" w:rsidP="000C2423">
      <w:pPr>
        <w:ind w:firstLine="708"/>
        <w:jc w:val="center"/>
        <w:rPr>
          <w:rFonts w:ascii="Times New Roman" w:hAnsi="Times New Roman" w:cs="Times New Roman"/>
          <w:kern w:val="2"/>
          <w14:ligatures w14:val="standardContextual"/>
        </w:rPr>
      </w:pPr>
    </w:p>
    <w:p w14:paraId="7133B475" w14:textId="77777777" w:rsidR="000C2423" w:rsidRPr="000C2423" w:rsidRDefault="000C2423" w:rsidP="009D66B1">
      <w:pPr>
        <w:spacing w:after="240"/>
        <w:jc w:val="center"/>
        <w:rPr>
          <w:rFonts w:ascii="Times New Roman" w:hAnsi="Times New Roman" w:cs="Times New Roman"/>
          <w:b/>
          <w:bCs/>
          <w:i/>
          <w:iCs/>
          <w:kern w:val="2"/>
          <w14:ligatures w14:val="standardContextual"/>
        </w:rPr>
      </w:pPr>
      <w:r w:rsidRPr="000C2423">
        <w:rPr>
          <w:rFonts w:ascii="Times New Roman" w:hAnsi="Times New Roman" w:cs="Times New Roman"/>
          <w:b/>
          <w:bCs/>
          <w:i/>
          <w:iCs/>
          <w:kern w:val="2"/>
          <w14:ligatures w14:val="standardContextual"/>
        </w:rPr>
        <w:t>Функциональные возможности</w:t>
      </w:r>
    </w:p>
    <w:p w14:paraId="679ED673" w14:textId="77777777" w:rsidR="000C2423" w:rsidRPr="000C2423" w:rsidRDefault="000C2423" w:rsidP="009D66B1">
      <w:pPr>
        <w:numPr>
          <w:ilvl w:val="0"/>
          <w:numId w:val="11"/>
        </w:numPr>
        <w:spacing w:after="240"/>
        <w:ind w:left="34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0C2423">
        <w:rPr>
          <w:rFonts w:ascii="Times New Roman" w:hAnsi="Times New Roman" w:cs="Times New Roman"/>
          <w:kern w:val="2"/>
          <w14:ligatures w14:val="standardContextual"/>
        </w:rPr>
        <w:t>автоматический приём пакетов реестров счетов от МО;</w:t>
      </w:r>
    </w:p>
    <w:p w14:paraId="5395F3FC" w14:textId="77777777" w:rsidR="000C2423" w:rsidRPr="000C2423" w:rsidRDefault="000C2423" w:rsidP="009D66B1">
      <w:pPr>
        <w:numPr>
          <w:ilvl w:val="0"/>
          <w:numId w:val="11"/>
        </w:numPr>
        <w:spacing w:after="240"/>
        <w:ind w:left="34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0C2423">
        <w:rPr>
          <w:rFonts w:ascii="Times New Roman" w:hAnsi="Times New Roman" w:cs="Times New Roman"/>
          <w:kern w:val="2"/>
          <w14:ligatures w14:val="standardContextual"/>
        </w:rPr>
        <w:t xml:space="preserve">проведение форматно-логического контроля полученных данных об оказанной медицинской помощи; </w:t>
      </w:r>
    </w:p>
    <w:p w14:paraId="3ABDEE34" w14:textId="77777777" w:rsidR="000C2423" w:rsidRPr="000C2423" w:rsidRDefault="000C2423" w:rsidP="009D66B1">
      <w:pPr>
        <w:numPr>
          <w:ilvl w:val="0"/>
          <w:numId w:val="11"/>
        </w:numPr>
        <w:spacing w:after="240"/>
        <w:ind w:left="34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0C2423">
        <w:rPr>
          <w:rFonts w:ascii="Times New Roman" w:hAnsi="Times New Roman" w:cs="Times New Roman"/>
          <w:kern w:val="2"/>
          <w14:ligatures w14:val="standardContextual"/>
        </w:rPr>
        <w:t>проведение медико-экономического контроля данных об оказанной медицинской помощи;</w:t>
      </w:r>
    </w:p>
    <w:p w14:paraId="23680AB2" w14:textId="77777777" w:rsidR="000C2423" w:rsidRPr="000C2423" w:rsidRDefault="000C2423" w:rsidP="009D66B1">
      <w:pPr>
        <w:numPr>
          <w:ilvl w:val="0"/>
          <w:numId w:val="11"/>
        </w:numPr>
        <w:spacing w:after="240"/>
        <w:ind w:left="34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0C2423">
        <w:rPr>
          <w:rFonts w:ascii="Times New Roman" w:hAnsi="Times New Roman" w:cs="Times New Roman"/>
          <w:kern w:val="2"/>
          <w14:ligatures w14:val="standardContextual"/>
        </w:rPr>
        <w:t>идентификация пациента в РСЕРЗ и ФЕРЗЛ;</w:t>
      </w:r>
    </w:p>
    <w:p w14:paraId="696F2547" w14:textId="77777777" w:rsidR="000C2423" w:rsidRPr="000C2423" w:rsidRDefault="000C2423" w:rsidP="009D66B1">
      <w:pPr>
        <w:numPr>
          <w:ilvl w:val="0"/>
          <w:numId w:val="11"/>
        </w:numPr>
        <w:spacing w:after="240"/>
        <w:ind w:left="34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0C2423">
        <w:rPr>
          <w:rFonts w:ascii="Times New Roman" w:hAnsi="Times New Roman" w:cs="Times New Roman"/>
          <w:kern w:val="2"/>
          <w14:ligatures w14:val="standardContextual"/>
        </w:rPr>
        <w:t>контроль стоимости оказанной медицинской помощи;</w:t>
      </w:r>
    </w:p>
    <w:p w14:paraId="67F61418" w14:textId="77777777" w:rsidR="000C2423" w:rsidRPr="000C2423" w:rsidRDefault="000C2423" w:rsidP="009D66B1">
      <w:pPr>
        <w:numPr>
          <w:ilvl w:val="0"/>
          <w:numId w:val="11"/>
        </w:numPr>
        <w:spacing w:after="240"/>
        <w:ind w:left="34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0C2423">
        <w:rPr>
          <w:rFonts w:ascii="Times New Roman" w:hAnsi="Times New Roman" w:cs="Times New Roman"/>
          <w:kern w:val="2"/>
          <w14:ligatures w14:val="standardContextual"/>
        </w:rPr>
        <w:t>автоматический обмен пакетами реестров счетов между МО, СМО и ТФОМС;</w:t>
      </w:r>
    </w:p>
    <w:p w14:paraId="666DCDDC" w14:textId="77777777" w:rsidR="000C2423" w:rsidRPr="000C2423" w:rsidRDefault="000C2423" w:rsidP="009D66B1">
      <w:pPr>
        <w:numPr>
          <w:ilvl w:val="0"/>
          <w:numId w:val="11"/>
        </w:numPr>
        <w:spacing w:after="240"/>
        <w:ind w:left="34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0C2423">
        <w:rPr>
          <w:rFonts w:ascii="Times New Roman" w:hAnsi="Times New Roman" w:cs="Times New Roman"/>
          <w:kern w:val="2"/>
          <w14:ligatures w14:val="standardContextual"/>
        </w:rPr>
        <w:t>управление автоматизированными заданиями поэтапной обработки пакетов реестров счетов;</w:t>
      </w:r>
    </w:p>
    <w:p w14:paraId="1D7F5567" w14:textId="77777777" w:rsidR="000C2423" w:rsidRPr="000C2423" w:rsidRDefault="000C2423" w:rsidP="009D66B1">
      <w:pPr>
        <w:numPr>
          <w:ilvl w:val="0"/>
          <w:numId w:val="11"/>
        </w:numPr>
        <w:spacing w:after="240"/>
        <w:ind w:left="34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0C2423">
        <w:rPr>
          <w:rFonts w:ascii="Times New Roman" w:hAnsi="Times New Roman" w:cs="Times New Roman"/>
          <w:kern w:val="2"/>
          <w14:ligatures w14:val="standardContextual"/>
        </w:rPr>
        <w:t>управление сессиями, в рамках которых выполняются запросы к базе данных Системы;</w:t>
      </w:r>
    </w:p>
    <w:p w14:paraId="38FC1A26" w14:textId="77777777" w:rsidR="000C2423" w:rsidRPr="000C2423" w:rsidRDefault="000C2423" w:rsidP="009D66B1">
      <w:pPr>
        <w:numPr>
          <w:ilvl w:val="0"/>
          <w:numId w:val="11"/>
        </w:numPr>
        <w:spacing w:after="240"/>
        <w:ind w:left="34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0C2423">
        <w:rPr>
          <w:rFonts w:ascii="Times New Roman" w:hAnsi="Times New Roman" w:cs="Times New Roman"/>
          <w:kern w:val="2"/>
          <w14:ligatures w14:val="standardContextual"/>
        </w:rPr>
        <w:t>получение статистической информации;</w:t>
      </w:r>
    </w:p>
    <w:p w14:paraId="3A83F374" w14:textId="77777777" w:rsidR="000C2423" w:rsidRPr="000C2423" w:rsidRDefault="000C2423" w:rsidP="009D66B1">
      <w:pPr>
        <w:numPr>
          <w:ilvl w:val="0"/>
          <w:numId w:val="11"/>
        </w:numPr>
        <w:spacing w:after="240"/>
        <w:ind w:left="34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0C2423">
        <w:rPr>
          <w:rFonts w:ascii="Times New Roman" w:hAnsi="Times New Roman" w:cs="Times New Roman"/>
          <w:kern w:val="2"/>
          <w14:ligatures w14:val="standardContextual"/>
        </w:rPr>
        <w:t>формирование заключений МЭК для последующего подписания сторонами с использованием электронных подписей;</w:t>
      </w:r>
    </w:p>
    <w:p w14:paraId="731F8633" w14:textId="77777777" w:rsidR="000C2423" w:rsidRPr="000C2423" w:rsidRDefault="000C2423" w:rsidP="009D66B1">
      <w:pPr>
        <w:numPr>
          <w:ilvl w:val="0"/>
          <w:numId w:val="11"/>
        </w:numPr>
        <w:spacing w:after="240"/>
        <w:ind w:left="34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0C2423">
        <w:rPr>
          <w:rFonts w:ascii="Times New Roman" w:hAnsi="Times New Roman" w:cs="Times New Roman"/>
          <w:kern w:val="2"/>
          <w14:ligatures w14:val="standardContextual"/>
        </w:rPr>
        <w:t>проведение повторного МЭК в целях отклонения от оплаты или возврата на оплату;</w:t>
      </w:r>
    </w:p>
    <w:p w14:paraId="1B6C434C" w14:textId="77777777" w:rsidR="000C2423" w:rsidRPr="000C2423" w:rsidRDefault="000C2423" w:rsidP="009D66B1">
      <w:pPr>
        <w:numPr>
          <w:ilvl w:val="0"/>
          <w:numId w:val="11"/>
        </w:numPr>
        <w:spacing w:after="240"/>
        <w:ind w:left="34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0C2423">
        <w:rPr>
          <w:rFonts w:ascii="Times New Roman" w:hAnsi="Times New Roman" w:cs="Times New Roman"/>
          <w:kern w:val="2"/>
          <w14:ligatures w14:val="standardContextual"/>
        </w:rPr>
        <w:t>автоматическое ведение электронных протоколов обработки данных;</w:t>
      </w:r>
    </w:p>
    <w:p w14:paraId="235E7C53" w14:textId="77777777" w:rsidR="000C2423" w:rsidRPr="000C2423" w:rsidRDefault="000C2423" w:rsidP="009D66B1">
      <w:pPr>
        <w:numPr>
          <w:ilvl w:val="0"/>
          <w:numId w:val="11"/>
        </w:numPr>
        <w:spacing w:after="240"/>
        <w:ind w:left="34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0C2423">
        <w:rPr>
          <w:rFonts w:ascii="Times New Roman" w:hAnsi="Times New Roman" w:cs="Times New Roman"/>
          <w:kern w:val="2"/>
          <w14:ligatures w14:val="standardContextual"/>
        </w:rPr>
        <w:t>режим поиска и анализа счетов и случаев оказания медпомощи, в том числе для разрешения спорных ситуаций со сторонами обработки реестров счетов.</w:t>
      </w:r>
    </w:p>
    <w:p w14:paraId="7AD43B17" w14:textId="77777777" w:rsidR="000C2423" w:rsidRPr="000C2423" w:rsidRDefault="000C2423" w:rsidP="009D66B1">
      <w:pPr>
        <w:spacing w:after="240"/>
        <w:ind w:left="340"/>
        <w:contextualSpacing/>
        <w:rPr>
          <w:rFonts w:ascii="Times New Roman" w:hAnsi="Times New Roman" w:cs="Times New Roman"/>
          <w:kern w:val="2"/>
          <w14:ligatures w14:val="standardContextual"/>
        </w:rPr>
      </w:pPr>
    </w:p>
    <w:p w14:paraId="0DF2272D" w14:textId="77777777" w:rsidR="00895AD4" w:rsidRPr="000C2423" w:rsidRDefault="00895AD4" w:rsidP="009D66B1">
      <w:pPr>
        <w:spacing w:after="240"/>
        <w:ind w:left="340"/>
        <w:jc w:val="center"/>
        <w:rPr>
          <w:rFonts w:ascii="Times New Roman" w:hAnsi="Times New Roman" w:cs="Times New Roman"/>
          <w:b/>
          <w:bCs/>
          <w:kern w:val="2"/>
          <w14:ligatures w14:val="standardContextual"/>
        </w:rPr>
      </w:pPr>
    </w:p>
    <w:sectPr w:rsidR="00895AD4" w:rsidRPr="000C2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0450"/>
    <w:multiLevelType w:val="hybridMultilevel"/>
    <w:tmpl w:val="65E4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B29"/>
    <w:multiLevelType w:val="hybridMultilevel"/>
    <w:tmpl w:val="8F0418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C17838"/>
    <w:multiLevelType w:val="hybridMultilevel"/>
    <w:tmpl w:val="76484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A1E4A"/>
    <w:multiLevelType w:val="hybridMultilevel"/>
    <w:tmpl w:val="74A8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4DFE"/>
    <w:multiLevelType w:val="hybridMultilevel"/>
    <w:tmpl w:val="AB5A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44617"/>
    <w:multiLevelType w:val="hybridMultilevel"/>
    <w:tmpl w:val="4EBCE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131AD"/>
    <w:multiLevelType w:val="hybridMultilevel"/>
    <w:tmpl w:val="E8663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905EFD"/>
    <w:multiLevelType w:val="hybridMultilevel"/>
    <w:tmpl w:val="B40A545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15164EA"/>
    <w:multiLevelType w:val="hybridMultilevel"/>
    <w:tmpl w:val="ED1A873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0546A"/>
    <w:multiLevelType w:val="hybridMultilevel"/>
    <w:tmpl w:val="7150A6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C4220D5"/>
    <w:multiLevelType w:val="hybridMultilevel"/>
    <w:tmpl w:val="3728522C"/>
    <w:lvl w:ilvl="0" w:tplc="5C9AF2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C4A00"/>
    <w:multiLevelType w:val="hybridMultilevel"/>
    <w:tmpl w:val="388E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00F71"/>
    <w:multiLevelType w:val="hybridMultilevel"/>
    <w:tmpl w:val="3B768F3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139758E"/>
    <w:multiLevelType w:val="hybridMultilevel"/>
    <w:tmpl w:val="33E2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815F5"/>
    <w:multiLevelType w:val="hybridMultilevel"/>
    <w:tmpl w:val="2A963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7B6061"/>
    <w:multiLevelType w:val="hybridMultilevel"/>
    <w:tmpl w:val="8204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E10F8"/>
    <w:multiLevelType w:val="hybridMultilevel"/>
    <w:tmpl w:val="0234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700BF"/>
    <w:multiLevelType w:val="hybridMultilevel"/>
    <w:tmpl w:val="96944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67C09"/>
    <w:multiLevelType w:val="hybridMultilevel"/>
    <w:tmpl w:val="7534E5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6"/>
  </w:num>
  <w:num w:numId="5">
    <w:abstractNumId w:val="13"/>
  </w:num>
  <w:num w:numId="6">
    <w:abstractNumId w:val="0"/>
  </w:num>
  <w:num w:numId="7">
    <w:abstractNumId w:val="11"/>
  </w:num>
  <w:num w:numId="8">
    <w:abstractNumId w:val="5"/>
  </w:num>
  <w:num w:numId="9">
    <w:abstractNumId w:val="4"/>
  </w:num>
  <w:num w:numId="10">
    <w:abstractNumId w:val="8"/>
  </w:num>
  <w:num w:numId="11">
    <w:abstractNumId w:val="15"/>
  </w:num>
  <w:num w:numId="12">
    <w:abstractNumId w:val="9"/>
  </w:num>
  <w:num w:numId="13">
    <w:abstractNumId w:val="7"/>
  </w:num>
  <w:num w:numId="14">
    <w:abstractNumId w:val="16"/>
  </w:num>
  <w:num w:numId="15">
    <w:abstractNumId w:val="18"/>
  </w:num>
  <w:num w:numId="16">
    <w:abstractNumId w:val="14"/>
  </w:num>
  <w:num w:numId="17">
    <w:abstractNumId w:val="12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52"/>
    <w:rsid w:val="00014486"/>
    <w:rsid w:val="00085B37"/>
    <w:rsid w:val="000960C3"/>
    <w:rsid w:val="000C2423"/>
    <w:rsid w:val="001C5106"/>
    <w:rsid w:val="00272BBF"/>
    <w:rsid w:val="00290261"/>
    <w:rsid w:val="005375D7"/>
    <w:rsid w:val="0067381A"/>
    <w:rsid w:val="0068746C"/>
    <w:rsid w:val="00811340"/>
    <w:rsid w:val="00895AD4"/>
    <w:rsid w:val="00985B52"/>
    <w:rsid w:val="009928DA"/>
    <w:rsid w:val="00996569"/>
    <w:rsid w:val="009D66B1"/>
    <w:rsid w:val="00A328C8"/>
    <w:rsid w:val="00A61206"/>
    <w:rsid w:val="00B45B99"/>
    <w:rsid w:val="00B82546"/>
    <w:rsid w:val="00B9789F"/>
    <w:rsid w:val="00CE65EE"/>
    <w:rsid w:val="00D17158"/>
    <w:rsid w:val="00D6160F"/>
    <w:rsid w:val="00DA0612"/>
    <w:rsid w:val="00E1019C"/>
    <w:rsid w:val="00E2221A"/>
    <w:rsid w:val="00E31869"/>
    <w:rsid w:val="00E95269"/>
    <w:rsid w:val="00F6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BEF8"/>
  <w15:chartTrackingRefBased/>
  <w15:docId w15:val="{A6998043-4CA0-4D3E-96D2-869B3D97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52"/>
    <w:pPr>
      <w:ind w:left="720"/>
      <w:contextualSpacing/>
    </w:pPr>
  </w:style>
  <w:style w:type="table" w:styleId="a4">
    <w:name w:val="Table Grid"/>
    <w:basedOn w:val="a1"/>
    <w:uiPriority w:val="39"/>
    <w:rsid w:val="00B9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D2974-912E-4CF4-8D36-4482FBCB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Росохатый</dc:creator>
  <cp:keywords/>
  <dc:description/>
  <cp:lastModifiedBy>Ломакин Дмитрий</cp:lastModifiedBy>
  <cp:revision>17</cp:revision>
  <dcterms:created xsi:type="dcterms:W3CDTF">2020-03-25T07:36:00Z</dcterms:created>
  <dcterms:modified xsi:type="dcterms:W3CDTF">2024-05-28T12:34:00Z</dcterms:modified>
</cp:coreProperties>
</file>