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8DD7EAD" w14:textId="6177F91B" w:rsidR="00DA3FAD" w:rsidRPr="00DA3FAD" w:rsidRDefault="007241A7" w:rsidP="00DA3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602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0E0513" w:rsidRPr="000E0513">
        <w:rPr>
          <w:rFonts w:ascii="Times New Roman" w:hAnsi="Times New Roman" w:cs="Times New Roman"/>
        </w:rPr>
        <w:t>ИМЦ: ТФОМС. Территориальная программа ОМС.</w:t>
      </w:r>
      <w:r w:rsidR="008F4DE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E0513" w:rsidRPr="000E0513">
        <w:rPr>
          <w:rFonts w:ascii="Times New Roman" w:hAnsi="Times New Roman" w:cs="Times New Roman"/>
        </w:rPr>
        <w:t>Договоры</w:t>
      </w:r>
      <w:r w:rsidR="00E31869" w:rsidRPr="000960C3">
        <w:rPr>
          <w:rFonts w:ascii="Times New Roman" w:hAnsi="Times New Roman" w:cs="Times New Roman"/>
        </w:rPr>
        <w:t xml:space="preserve"> является</w:t>
      </w:r>
      <w:r w:rsidR="00014777" w:rsidRPr="00014777">
        <w:rPr>
          <w:rFonts w:ascii="Times New Roman" w:hAnsi="Times New Roman" w:cs="Times New Roman"/>
        </w:rPr>
        <w:t xml:space="preserve"> модулем</w:t>
      </w:r>
      <w:r w:rsidR="00E31869" w:rsidRPr="000960C3">
        <w:rPr>
          <w:rFonts w:ascii="Times New Roman" w:hAnsi="Times New Roman" w:cs="Times New Roman"/>
        </w:rPr>
        <w:t xml:space="preserve"> подсистем</w:t>
      </w:r>
      <w:r w:rsidR="00014777">
        <w:rPr>
          <w:rFonts w:ascii="Times New Roman" w:hAnsi="Times New Roman" w:cs="Times New Roman"/>
        </w:rPr>
        <w:t>ы</w:t>
      </w:r>
      <w:r w:rsidR="00DA3FAD" w:rsidRPr="00DA3FAD">
        <w:t xml:space="preserve"> </w:t>
      </w:r>
      <w:r w:rsidR="006F75D9">
        <w:t>Т</w:t>
      </w:r>
      <w:r w:rsidR="008A380C" w:rsidRPr="008A380C">
        <w:rPr>
          <w:rFonts w:ascii="Times New Roman" w:hAnsi="Times New Roman" w:cs="Times New Roman"/>
        </w:rPr>
        <w:t>ерриториальн</w:t>
      </w:r>
      <w:r w:rsidR="006F75D9">
        <w:rPr>
          <w:rFonts w:ascii="Times New Roman" w:hAnsi="Times New Roman" w:cs="Times New Roman"/>
        </w:rPr>
        <w:t>ая</w:t>
      </w:r>
      <w:r w:rsidR="008A380C" w:rsidRPr="008A380C">
        <w:rPr>
          <w:rFonts w:ascii="Times New Roman" w:hAnsi="Times New Roman" w:cs="Times New Roman"/>
        </w:rPr>
        <w:t xml:space="preserve"> программ</w:t>
      </w:r>
      <w:r w:rsidR="006F75D9">
        <w:rPr>
          <w:rFonts w:ascii="Times New Roman" w:hAnsi="Times New Roman" w:cs="Times New Roman"/>
        </w:rPr>
        <w:t>а</w:t>
      </w:r>
      <w:r w:rsidR="008A380C" w:rsidRPr="008A380C">
        <w:rPr>
          <w:rFonts w:ascii="Times New Roman" w:hAnsi="Times New Roman" w:cs="Times New Roman"/>
        </w:rPr>
        <w:t xml:space="preserve"> ОМС</w:t>
      </w:r>
      <w:r w:rsidR="00E31869" w:rsidRPr="000960C3">
        <w:rPr>
          <w:rFonts w:ascii="Times New Roman" w:hAnsi="Times New Roman" w:cs="Times New Roman"/>
        </w:rPr>
        <w:t xml:space="preserve"> автоматизированной информационной системы «ИМЦ: ТФОМС» и </w:t>
      </w:r>
      <w:r w:rsidR="00F63ACC" w:rsidRPr="00F63ACC">
        <w:rPr>
          <w:rFonts w:ascii="Times New Roman" w:hAnsi="Times New Roman" w:cs="Times New Roman"/>
        </w:rPr>
        <w:t>предназначен</w:t>
      </w:r>
      <w:r w:rsidR="00014777">
        <w:rPr>
          <w:rFonts w:ascii="Times New Roman" w:hAnsi="Times New Roman" w:cs="Times New Roman"/>
        </w:rPr>
        <w:t>о</w:t>
      </w:r>
      <w:r w:rsidR="00F63ACC" w:rsidRPr="00F63ACC">
        <w:rPr>
          <w:rFonts w:ascii="Times New Roman" w:hAnsi="Times New Roman" w:cs="Times New Roman"/>
        </w:rPr>
        <w:t xml:space="preserve"> </w:t>
      </w:r>
      <w:r w:rsidR="00E30F41" w:rsidRPr="00E30F41">
        <w:rPr>
          <w:rFonts w:ascii="Times New Roman" w:hAnsi="Times New Roman" w:cs="Times New Roman"/>
        </w:rPr>
        <w:t xml:space="preserve">для </w:t>
      </w:r>
      <w:r w:rsidR="00B65F09" w:rsidRPr="00B65F09">
        <w:rPr>
          <w:rFonts w:ascii="Times New Roman" w:hAnsi="Times New Roman" w:cs="Times New Roman"/>
        </w:rPr>
        <w:t>обеспечен</w:t>
      </w:r>
      <w:r w:rsidR="00B65F09">
        <w:rPr>
          <w:rFonts w:ascii="Times New Roman" w:hAnsi="Times New Roman" w:cs="Times New Roman"/>
        </w:rPr>
        <w:t>ия</w:t>
      </w:r>
      <w:r w:rsidR="00B65F09" w:rsidRPr="00B65F09">
        <w:rPr>
          <w:rFonts w:ascii="Times New Roman" w:hAnsi="Times New Roman" w:cs="Times New Roman"/>
        </w:rPr>
        <w:t xml:space="preserve"> возможност</w:t>
      </w:r>
      <w:r w:rsidR="006F75D9">
        <w:rPr>
          <w:rFonts w:ascii="Times New Roman" w:hAnsi="Times New Roman" w:cs="Times New Roman"/>
        </w:rPr>
        <w:t>и</w:t>
      </w:r>
      <w:r w:rsidR="00B65F09" w:rsidRPr="00B65F09">
        <w:rPr>
          <w:rFonts w:ascii="Times New Roman" w:hAnsi="Times New Roman" w:cs="Times New Roman"/>
        </w:rPr>
        <w:t xml:space="preserve"> автоматизированного формирования договоров на оказание и оплату медицинской помощи по обязательному медицинскому страхованию между ТФОМС, СМО и МО.</w:t>
      </w:r>
    </w:p>
    <w:p w14:paraId="74AFD72C" w14:textId="53314950" w:rsidR="00895AD4" w:rsidRDefault="00895AD4" w:rsidP="00895AD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77C37039" w14:textId="77777777" w:rsidR="00C940A3" w:rsidRDefault="00C940A3" w:rsidP="00A141D3">
      <w:pPr>
        <w:keepNext/>
        <w:keepLines/>
        <w:numPr>
          <w:ilvl w:val="1"/>
          <w:numId w:val="0"/>
        </w:numPr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Toc165014227"/>
    </w:p>
    <w:p w14:paraId="2A6B1DB7" w14:textId="5E3A25A7" w:rsidR="00D60258" w:rsidRDefault="00D60258" w:rsidP="00A141D3">
      <w:pPr>
        <w:keepNext/>
        <w:keepLines/>
        <w:numPr>
          <w:ilvl w:val="1"/>
          <w:numId w:val="0"/>
        </w:numPr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6025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Режим «Договоры»</w:t>
      </w:r>
      <w:bookmarkEnd w:id="1"/>
    </w:p>
    <w:p w14:paraId="20D9FA1F" w14:textId="77777777" w:rsidR="00D37E8E" w:rsidRPr="00D60258" w:rsidRDefault="00D37E8E" w:rsidP="00D37E8E">
      <w:pPr>
        <w:keepNext/>
        <w:keepLines/>
        <w:numPr>
          <w:ilvl w:val="1"/>
          <w:numId w:val="0"/>
        </w:numPr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31A5A6" w14:textId="6CD7A0BE" w:rsidR="00D37E8E" w:rsidRDefault="00D60258" w:rsidP="00D37E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6025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Подсистеме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</w:t>
      </w:r>
      <w:r w:rsidRPr="00D6025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редусмотрен</w:t>
      </w:r>
      <w:r w:rsid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ы следующие возможности:</w:t>
      </w:r>
    </w:p>
    <w:p w14:paraId="273E8E96" w14:textId="77777777" w:rsidR="00A141D3" w:rsidRDefault="00A141D3" w:rsidP="00D37E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14:paraId="24595360" w14:textId="61AD3FA4" w:rsidR="00D60258" w:rsidRPr="00D37E8E" w:rsidRDefault="00D37E8E" w:rsidP="001D4FAF">
      <w:pPr>
        <w:pStyle w:val="a3"/>
        <w:numPr>
          <w:ilvl w:val="0"/>
          <w:numId w:val="20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</w:t>
      </w:r>
      <w:r w:rsidR="00D60258"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ежим отображения списка ранее сформированных договоров и дополнительных соглашений к договорам в разрезе медицинских организаций, являющихся сторонами договоров. Список реквизитов договоров для отображения включает:</w:t>
      </w:r>
    </w:p>
    <w:p w14:paraId="11E0516F" w14:textId="77777777" w:rsidR="00D60258" w:rsidRPr="00D60258" w:rsidRDefault="00D60258" w:rsidP="001D4FAF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6025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номер;</w:t>
      </w:r>
    </w:p>
    <w:p w14:paraId="65A0D4B5" w14:textId="77777777" w:rsidR="00D60258" w:rsidRPr="00D60258" w:rsidRDefault="00D60258" w:rsidP="001D4FAF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6025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дата;</w:t>
      </w:r>
    </w:p>
    <w:p w14:paraId="660D053C" w14:textId="33A59BED" w:rsidR="00D60258" w:rsidRDefault="00D60258" w:rsidP="001D4FAF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6025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наименование МО.</w:t>
      </w:r>
    </w:p>
    <w:p w14:paraId="29B71211" w14:textId="25F0EA2F" w:rsidR="00D60258" w:rsidRDefault="00A141D3" w:rsidP="001D4FAF">
      <w:pPr>
        <w:pStyle w:val="a3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</w:t>
      </w:r>
      <w:r w:rsidR="00D60258"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редварительн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ый</w:t>
      </w:r>
      <w:r w:rsidR="00D60258"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просмотр приложения к договору без необходимости открытия внешнего редактора. Договор в списке доступен для загрузки в виде файла.</w:t>
      </w:r>
    </w:p>
    <w:p w14:paraId="00644789" w14:textId="1F73B262" w:rsidR="00A141D3" w:rsidRDefault="00A141D3" w:rsidP="001D4FAF">
      <w:pPr>
        <w:pStyle w:val="a3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</w:t>
      </w:r>
      <w:r w:rsidR="00D37E8E"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обавлени</w:t>
      </w:r>
      <w:r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="00D37E8E"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нового договора и возможность удаления договора из списка с обязательным подтверждением действия.</w:t>
      </w:r>
    </w:p>
    <w:p w14:paraId="503C27BE" w14:textId="67B7817E" w:rsidR="00D37E8E" w:rsidRPr="00A141D3" w:rsidRDefault="00A141D3" w:rsidP="001D4FAF">
      <w:pPr>
        <w:pStyle w:val="a3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</w:t>
      </w:r>
      <w:r w:rsidR="00D37E8E" w:rsidRPr="00A141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редусмотрен пользовательский интерфейс, в котором указываются следующие параметры:</w:t>
      </w:r>
    </w:p>
    <w:p w14:paraId="2ECD831C" w14:textId="77777777" w:rsidR="00D37E8E" w:rsidRPr="00D37E8E" w:rsidRDefault="00D37E8E" w:rsidP="001D4FAF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тип документа (договор, дополнительное соглашение);</w:t>
      </w:r>
    </w:p>
    <w:p w14:paraId="1D2B8FE8" w14:textId="77777777" w:rsidR="00D37E8E" w:rsidRPr="00D37E8E" w:rsidRDefault="00D37E8E" w:rsidP="001D4FAF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номер договора;</w:t>
      </w:r>
    </w:p>
    <w:p w14:paraId="2B3C7CBE" w14:textId="77777777" w:rsidR="00D37E8E" w:rsidRPr="00D37E8E" w:rsidRDefault="00D37E8E" w:rsidP="001D4FAF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дата договора;</w:t>
      </w:r>
    </w:p>
    <w:p w14:paraId="4A8A471C" w14:textId="77777777" w:rsidR="00D37E8E" w:rsidRPr="00D37E8E" w:rsidRDefault="00D37E8E" w:rsidP="001D4FAF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текстовое описание;</w:t>
      </w:r>
    </w:p>
    <w:p w14:paraId="35D6DEF4" w14:textId="03EF32B9" w:rsidR="00D37E8E" w:rsidRDefault="00D37E8E" w:rsidP="001D4FAF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путь и имя файлов таблиц сданными для загрузки.</w:t>
      </w:r>
    </w:p>
    <w:p w14:paraId="0F34120E" w14:textId="33F0B1F1" w:rsidR="00D37E8E" w:rsidRDefault="008E624F" w:rsidP="001D4F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D37E8E"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На основании шаблона документа (файл формата </w:t>
      </w:r>
      <w:r w:rsidR="00D37E8E" w:rsidRPr="00D37E8E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docx</w:t>
      </w:r>
      <w:r w:rsidR="00D37E8E"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предоставляется Заказчиком для настройки Системы) Подсистемой производиться окончательное формирование файла договора путём загрузки в него данных из файлов таблиц (файлы формата </w:t>
      </w:r>
      <w:r w:rsidR="00D37E8E" w:rsidRPr="00D37E8E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xlsx</w:t>
      </w:r>
      <w:r w:rsidR="00D37E8E" w:rsidRPr="00D37E8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предоставляется Заказчиком для настройки Системы), указанных в процессе добавления описания этого договора.</w:t>
      </w:r>
    </w:p>
    <w:p w14:paraId="138685D5" w14:textId="1ED193B0" w:rsidR="008E624F" w:rsidRPr="00C84204" w:rsidRDefault="008E624F" w:rsidP="001D4FAF">
      <w:pPr>
        <w:pStyle w:val="Standard"/>
        <w:numPr>
          <w:ilvl w:val="0"/>
          <w:numId w:val="27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4204">
        <w:rPr>
          <w:rFonts w:ascii="Times New Roman" w:hAnsi="Times New Roman" w:cs="Times New Roman"/>
        </w:rPr>
        <w:t>одписани</w:t>
      </w:r>
      <w:r>
        <w:rPr>
          <w:rFonts w:ascii="Times New Roman" w:hAnsi="Times New Roman" w:cs="Times New Roman"/>
        </w:rPr>
        <w:t xml:space="preserve">е </w:t>
      </w:r>
      <w:r w:rsidRPr="00C84204">
        <w:rPr>
          <w:rFonts w:ascii="Times New Roman" w:hAnsi="Times New Roman" w:cs="Times New Roman"/>
        </w:rPr>
        <w:t>договора ЭП от лица ответственных сотрудников:</w:t>
      </w:r>
    </w:p>
    <w:p w14:paraId="2AC90210" w14:textId="77777777" w:rsidR="008E624F" w:rsidRPr="00C84204" w:rsidRDefault="008E624F" w:rsidP="001D4FAF">
      <w:pPr>
        <w:pStyle w:val="Standard"/>
        <w:numPr>
          <w:ilvl w:val="0"/>
          <w:numId w:val="28"/>
        </w:numPr>
        <w:ind w:left="1380"/>
        <w:jc w:val="both"/>
        <w:rPr>
          <w:rFonts w:ascii="Times New Roman" w:hAnsi="Times New Roman" w:cs="Times New Roman"/>
        </w:rPr>
      </w:pPr>
      <w:r w:rsidRPr="00C84204">
        <w:rPr>
          <w:rFonts w:ascii="Times New Roman" w:hAnsi="Times New Roman" w:cs="Times New Roman"/>
        </w:rPr>
        <w:t>ТФОМС;</w:t>
      </w:r>
    </w:p>
    <w:p w14:paraId="7C60F6CD" w14:textId="77777777" w:rsidR="008E624F" w:rsidRPr="00C84204" w:rsidRDefault="008E624F" w:rsidP="001D4FAF">
      <w:pPr>
        <w:pStyle w:val="Standard"/>
        <w:numPr>
          <w:ilvl w:val="0"/>
          <w:numId w:val="28"/>
        </w:numPr>
        <w:ind w:left="1380"/>
        <w:jc w:val="both"/>
        <w:rPr>
          <w:rFonts w:ascii="Times New Roman" w:hAnsi="Times New Roman" w:cs="Times New Roman"/>
        </w:rPr>
      </w:pPr>
      <w:r w:rsidRPr="00C84204">
        <w:rPr>
          <w:rFonts w:ascii="Times New Roman" w:hAnsi="Times New Roman" w:cs="Times New Roman"/>
        </w:rPr>
        <w:t>каждой из СМО, работающей на территории Республики Мордовия;</w:t>
      </w:r>
    </w:p>
    <w:p w14:paraId="2EE91241" w14:textId="77777777" w:rsidR="008E624F" w:rsidRPr="00C84204" w:rsidRDefault="008E624F" w:rsidP="001D4FAF">
      <w:pPr>
        <w:pStyle w:val="Standard"/>
        <w:numPr>
          <w:ilvl w:val="0"/>
          <w:numId w:val="28"/>
        </w:numPr>
        <w:ind w:left="1380"/>
        <w:jc w:val="both"/>
        <w:rPr>
          <w:rFonts w:ascii="Times New Roman" w:hAnsi="Times New Roman" w:cs="Times New Roman"/>
        </w:rPr>
      </w:pPr>
      <w:r w:rsidRPr="00C84204">
        <w:rPr>
          <w:rFonts w:ascii="Times New Roman" w:hAnsi="Times New Roman" w:cs="Times New Roman"/>
        </w:rPr>
        <w:t>медицинской организации.</w:t>
      </w:r>
    </w:p>
    <w:p w14:paraId="0C06149E" w14:textId="77777777" w:rsidR="008E624F" w:rsidRPr="008E624F" w:rsidRDefault="008E624F" w:rsidP="008E624F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14:paraId="6AD5D087" w14:textId="1FB544E1" w:rsidR="001D4FAF" w:rsidRDefault="001D4FAF" w:rsidP="00C940A3">
      <w:pPr>
        <w:keepNext/>
        <w:keepLines/>
        <w:numPr>
          <w:ilvl w:val="1"/>
          <w:numId w:val="0"/>
        </w:numPr>
        <w:suppressAutoHyphens/>
        <w:autoSpaceDN w:val="0"/>
        <w:spacing w:after="0" w:line="240" w:lineRule="auto"/>
        <w:ind w:left="576" w:hanging="576"/>
        <w:textAlignment w:val="baseline"/>
        <w:outlineLvl w:val="1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2" w:name="_Toc165014233"/>
      <w:r w:rsidRPr="001D4FAF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Режим «Справочник организаций»</w:t>
      </w:r>
      <w:bookmarkEnd w:id="2"/>
    </w:p>
    <w:p w14:paraId="08201D1F" w14:textId="77777777" w:rsidR="00C940A3" w:rsidRPr="001D4FAF" w:rsidRDefault="00C940A3" w:rsidP="00C940A3">
      <w:pPr>
        <w:keepNext/>
        <w:keepLines/>
        <w:numPr>
          <w:ilvl w:val="1"/>
          <w:numId w:val="0"/>
        </w:numPr>
        <w:suppressAutoHyphens/>
        <w:autoSpaceDN w:val="0"/>
        <w:spacing w:after="0" w:line="240" w:lineRule="auto"/>
        <w:ind w:left="576" w:hanging="576"/>
        <w:textAlignment w:val="baseline"/>
        <w:outlineLvl w:val="1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124BD2D" w14:textId="555438E3" w:rsidR="00362750" w:rsidRDefault="00362750" w:rsidP="005B4C6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t>В данном режиме Подсистемы обеспечена возможность редактирования сведений МО, СМО, ТФОМС, которые используются при формировании текстов договоров. Эта информация доступна для редактирования в специальном справочнике.</w:t>
      </w:r>
    </w:p>
    <w:p w14:paraId="1B173F99" w14:textId="77777777" w:rsidR="005B4C6A" w:rsidRPr="00362750" w:rsidRDefault="005B4C6A" w:rsidP="005B4C6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33A7AEA7" w14:textId="00076DBC" w:rsidR="00362750" w:rsidRPr="00D4624D" w:rsidRDefault="00362750" w:rsidP="005B4C6A">
      <w:pPr>
        <w:pStyle w:val="a3"/>
        <w:numPr>
          <w:ilvl w:val="0"/>
          <w:numId w:val="30"/>
        </w:numPr>
        <w:spacing w:after="0" w:line="240" w:lineRule="auto"/>
        <w:ind w:left="303"/>
        <w:jc w:val="both"/>
        <w:rPr>
          <w:rFonts w:ascii="Times New Roman" w:hAnsi="Times New Roman" w:cs="Times New Roman"/>
          <w:kern w:val="2"/>
          <w14:ligatures w14:val="standardContextual"/>
        </w:rPr>
      </w:pPr>
      <w:bookmarkStart w:id="3" w:name="_Toc165014235"/>
      <w:r w:rsidRPr="00362750">
        <w:rPr>
          <w:rFonts w:ascii="Times New Roman" w:hAnsi="Times New Roman" w:cs="Times New Roman"/>
          <w:kern w:val="2"/>
          <w14:ligatures w14:val="standardContextual"/>
        </w:rPr>
        <w:t>Редактирование сведений ТФОМС</w:t>
      </w:r>
      <w:bookmarkEnd w:id="3"/>
      <w:r w:rsidR="00D4624D" w:rsidRPr="00D4624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предусм</w:t>
      </w:r>
      <w:r w:rsidR="00D4624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атривает</w:t>
      </w:r>
      <w:r w:rsidR="00D4624D" w:rsidRPr="00D4624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специальный режим, в котором реализуется возможность</w:t>
      </w:r>
      <w:r w:rsidR="00D4624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загрузк</w:t>
      </w:r>
      <w:r w:rsidR="00D4624D">
        <w:rPr>
          <w:rFonts w:ascii="Times New Roman" w:hAnsi="Times New Roman" w:cs="Times New Roman"/>
          <w:kern w:val="2"/>
          <w14:ligatures w14:val="standardContextual"/>
        </w:rPr>
        <w:t>и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 xml:space="preserve"> информации о ТФОМС из справочника </w:t>
      </w:r>
      <w:r w:rsidRPr="00D4624D">
        <w:rPr>
          <w:rFonts w:ascii="Times New Roman" w:hAnsi="Times New Roman" w:cs="Times New Roman"/>
          <w:kern w:val="2"/>
          <w:lang w:val="en-US"/>
          <w14:ligatures w14:val="standardContextual"/>
        </w:rPr>
        <w:t>F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001,</w:t>
      </w:r>
      <w:r w:rsidR="00D4624D">
        <w:rPr>
          <w:rFonts w:ascii="Times New Roman" w:hAnsi="Times New Roman" w:cs="Times New Roman"/>
          <w:kern w:val="2"/>
          <w14:ligatures w14:val="standardContextual"/>
        </w:rPr>
        <w:t xml:space="preserve"> также возможность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редактирования сведений о ТФОМС, используемых при формировании договоров:</w:t>
      </w:r>
    </w:p>
    <w:p w14:paraId="42E402CD" w14:textId="77777777" w:rsidR="00362750" w:rsidRPr="00362750" w:rsidRDefault="00362750" w:rsidP="00C940A3">
      <w:pPr>
        <w:numPr>
          <w:ilvl w:val="0"/>
          <w:numId w:val="31"/>
        </w:numPr>
        <w:spacing w:line="240" w:lineRule="auto"/>
        <w:ind w:left="121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t>краткое и полное наименование ТФОМС;</w:t>
      </w:r>
    </w:p>
    <w:p w14:paraId="404C4CE9" w14:textId="77777777" w:rsidR="00362750" w:rsidRPr="00362750" w:rsidRDefault="00362750" w:rsidP="00C940A3">
      <w:pPr>
        <w:numPr>
          <w:ilvl w:val="0"/>
          <w:numId w:val="31"/>
        </w:numPr>
        <w:spacing w:line="240" w:lineRule="auto"/>
        <w:ind w:left="121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t>адрес;</w:t>
      </w:r>
    </w:p>
    <w:p w14:paraId="4A2F69B3" w14:textId="77777777" w:rsidR="00362750" w:rsidRPr="00362750" w:rsidRDefault="00362750" w:rsidP="00C940A3">
      <w:pPr>
        <w:numPr>
          <w:ilvl w:val="0"/>
          <w:numId w:val="31"/>
        </w:numPr>
        <w:spacing w:line="240" w:lineRule="auto"/>
        <w:ind w:left="121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t>сведения по руководителю: должность, ФИО;</w:t>
      </w:r>
    </w:p>
    <w:p w14:paraId="17F6D6D0" w14:textId="77777777" w:rsidR="00362750" w:rsidRPr="00362750" w:rsidRDefault="00362750" w:rsidP="00D4624D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lastRenderedPageBreak/>
        <w:t>фрагмент текста «сторона договора, в лице»;</w:t>
      </w:r>
    </w:p>
    <w:p w14:paraId="739BBAC8" w14:textId="77777777" w:rsidR="00362750" w:rsidRPr="00362750" w:rsidRDefault="00362750" w:rsidP="005B4C6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362750">
        <w:rPr>
          <w:rFonts w:ascii="Times New Roman" w:hAnsi="Times New Roman" w:cs="Times New Roman"/>
          <w:kern w:val="2"/>
          <w14:ligatures w14:val="standardContextual"/>
        </w:rPr>
        <w:t>банковские реквизиты.</w:t>
      </w:r>
    </w:p>
    <w:p w14:paraId="44112B3D" w14:textId="553D0656" w:rsidR="00D4624D" w:rsidRPr="00D4624D" w:rsidRDefault="00D4624D" w:rsidP="005B4C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Редактирование сведений СМО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предусм</w:t>
      </w:r>
      <w:r>
        <w:rPr>
          <w:rFonts w:ascii="Times New Roman" w:hAnsi="Times New Roman" w:cs="Times New Roman"/>
          <w:kern w:val="2"/>
          <w14:ligatures w14:val="standardContextual"/>
        </w:rPr>
        <w:t>атривает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 xml:space="preserve"> специальный режим, в котором реализуется возможность загрузки информации по коду СМО из справочника F002,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и имеет возможность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редактирования сведений о СМО, используемой при формировании договоров:</w:t>
      </w:r>
    </w:p>
    <w:p w14:paraId="019602B0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код СМО;</w:t>
      </w:r>
    </w:p>
    <w:p w14:paraId="72F1D175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краткое и полное наименование СМО;</w:t>
      </w:r>
    </w:p>
    <w:p w14:paraId="41FD6633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адрес;</w:t>
      </w:r>
    </w:p>
    <w:p w14:paraId="314678BD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сведения по руководителю: должность, ФИО;</w:t>
      </w:r>
    </w:p>
    <w:p w14:paraId="7792A5B3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фрагмент текста «сторона договора, в лице»;</w:t>
      </w:r>
    </w:p>
    <w:p w14:paraId="4FEBC953" w14:textId="77777777" w:rsidR="00D4624D" w:rsidRPr="00D4624D" w:rsidRDefault="00D4624D" w:rsidP="00D4624D">
      <w:pPr>
        <w:pStyle w:val="a3"/>
        <w:numPr>
          <w:ilvl w:val="0"/>
          <w:numId w:val="32"/>
        </w:numPr>
        <w:spacing w:line="240" w:lineRule="auto"/>
        <w:ind w:left="1437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банковские реквизиты.</w:t>
      </w:r>
    </w:p>
    <w:p w14:paraId="28D04DE5" w14:textId="0341445C" w:rsidR="00D4624D" w:rsidRPr="00D4624D" w:rsidRDefault="00D4624D" w:rsidP="00D4624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Редактирование сведений МО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предусматривает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 xml:space="preserve">специальный режим, в котором реализуется возможность загрузки информации по коду МО из справочника F003, </w:t>
      </w:r>
      <w:r w:rsidR="00174AEB">
        <w:rPr>
          <w:rFonts w:ascii="Times New Roman" w:hAnsi="Times New Roman" w:cs="Times New Roman"/>
          <w:kern w:val="2"/>
          <w14:ligatures w14:val="standardContextual"/>
        </w:rPr>
        <w:t xml:space="preserve">где возможно 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>редактировани</w:t>
      </w:r>
      <w:r w:rsidR="00174AEB">
        <w:rPr>
          <w:rFonts w:ascii="Times New Roman" w:hAnsi="Times New Roman" w:cs="Times New Roman"/>
          <w:kern w:val="2"/>
          <w14:ligatures w14:val="standardContextual"/>
        </w:rPr>
        <w:t>е</w:t>
      </w:r>
      <w:r w:rsidRPr="00D4624D">
        <w:rPr>
          <w:rFonts w:ascii="Times New Roman" w:hAnsi="Times New Roman" w:cs="Times New Roman"/>
          <w:kern w:val="2"/>
          <w14:ligatures w14:val="standardContextual"/>
        </w:rPr>
        <w:t xml:space="preserve"> сведений, используемых при формировании договоров:</w:t>
      </w:r>
    </w:p>
    <w:p w14:paraId="5A4922E8" w14:textId="29695816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код МО;</w:t>
      </w:r>
    </w:p>
    <w:p w14:paraId="42CCFA85" w14:textId="0AF9138F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тип МО (государственная, коммерческая);</w:t>
      </w:r>
    </w:p>
    <w:p w14:paraId="4CB38ACB" w14:textId="10700DAC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краткое и полное наименование МО;</w:t>
      </w:r>
    </w:p>
    <w:p w14:paraId="1EE07CB8" w14:textId="35C94638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адрес;</w:t>
      </w:r>
    </w:p>
    <w:p w14:paraId="251D52B2" w14:textId="059797CE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сведения по руководителю: должность, ФИО;</w:t>
      </w:r>
    </w:p>
    <w:p w14:paraId="70FA44D0" w14:textId="23A77BED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фрагмент текста «сторона договора, в лице»;</w:t>
      </w:r>
    </w:p>
    <w:p w14:paraId="775FBEDA" w14:textId="6B49EE83" w:rsidR="00D4624D" w:rsidRPr="00D4624D" w:rsidRDefault="00D4624D" w:rsidP="00174AEB">
      <w:pPr>
        <w:pStyle w:val="a3"/>
        <w:numPr>
          <w:ilvl w:val="1"/>
          <w:numId w:val="33"/>
        </w:numPr>
        <w:spacing w:line="240" w:lineRule="auto"/>
        <w:ind w:left="1494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D4624D">
        <w:rPr>
          <w:rFonts w:ascii="Times New Roman" w:hAnsi="Times New Roman" w:cs="Times New Roman"/>
          <w:kern w:val="2"/>
          <w14:ligatures w14:val="standardContextual"/>
        </w:rPr>
        <w:t>банковские реквизиты.</w:t>
      </w:r>
    </w:p>
    <w:sectPr w:rsidR="00D4624D" w:rsidRPr="00D4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626B3"/>
    <w:multiLevelType w:val="hybridMultilevel"/>
    <w:tmpl w:val="5DDE7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BB184A"/>
    <w:multiLevelType w:val="hybridMultilevel"/>
    <w:tmpl w:val="E27C2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717160"/>
    <w:multiLevelType w:val="hybridMultilevel"/>
    <w:tmpl w:val="8D2899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72437B"/>
    <w:multiLevelType w:val="hybridMultilevel"/>
    <w:tmpl w:val="13249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036C"/>
    <w:multiLevelType w:val="hybridMultilevel"/>
    <w:tmpl w:val="C61E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FDC"/>
    <w:multiLevelType w:val="hybridMultilevel"/>
    <w:tmpl w:val="FB825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23ACC"/>
    <w:multiLevelType w:val="hybridMultilevel"/>
    <w:tmpl w:val="BC2678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4B3A8D"/>
    <w:multiLevelType w:val="hybridMultilevel"/>
    <w:tmpl w:val="F5404AC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C6BE1"/>
    <w:multiLevelType w:val="hybridMultilevel"/>
    <w:tmpl w:val="A5727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46F7"/>
    <w:multiLevelType w:val="hybridMultilevel"/>
    <w:tmpl w:val="4E208DD4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6" w15:restartNumberingAfterBreak="0">
    <w:nsid w:val="54E93C05"/>
    <w:multiLevelType w:val="hybridMultilevel"/>
    <w:tmpl w:val="9730BC5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91578"/>
    <w:multiLevelType w:val="hybridMultilevel"/>
    <w:tmpl w:val="B8DECAB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9C80F9C"/>
    <w:multiLevelType w:val="hybridMultilevel"/>
    <w:tmpl w:val="92C8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E602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253169"/>
    <w:multiLevelType w:val="hybridMultilevel"/>
    <w:tmpl w:val="7F58C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6"/>
  </w:num>
  <w:num w:numId="4">
    <w:abstractNumId w:val="10"/>
  </w:num>
  <w:num w:numId="5">
    <w:abstractNumId w:val="21"/>
  </w:num>
  <w:num w:numId="6">
    <w:abstractNumId w:val="0"/>
  </w:num>
  <w:num w:numId="7">
    <w:abstractNumId w:val="18"/>
  </w:num>
  <w:num w:numId="8">
    <w:abstractNumId w:val="9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11"/>
  </w:num>
  <w:num w:numId="14">
    <w:abstractNumId w:val="27"/>
  </w:num>
  <w:num w:numId="15">
    <w:abstractNumId w:val="31"/>
  </w:num>
  <w:num w:numId="16">
    <w:abstractNumId w:val="22"/>
  </w:num>
  <w:num w:numId="17">
    <w:abstractNumId w:val="19"/>
  </w:num>
  <w:num w:numId="18">
    <w:abstractNumId w:val="6"/>
  </w:num>
  <w:num w:numId="19">
    <w:abstractNumId w:val="1"/>
  </w:num>
  <w:num w:numId="20">
    <w:abstractNumId w:val="32"/>
  </w:num>
  <w:num w:numId="21">
    <w:abstractNumId w:val="5"/>
  </w:num>
  <w:num w:numId="22">
    <w:abstractNumId w:val="2"/>
  </w:num>
  <w:num w:numId="23">
    <w:abstractNumId w:val="4"/>
  </w:num>
  <w:num w:numId="24">
    <w:abstractNumId w:val="17"/>
  </w:num>
  <w:num w:numId="25">
    <w:abstractNumId w:val="13"/>
  </w:num>
  <w:num w:numId="26">
    <w:abstractNumId w:val="20"/>
  </w:num>
  <w:num w:numId="27">
    <w:abstractNumId w:val="28"/>
  </w:num>
  <w:num w:numId="28">
    <w:abstractNumId w:val="25"/>
  </w:num>
  <w:num w:numId="29">
    <w:abstractNumId w:val="3"/>
  </w:num>
  <w:num w:numId="30">
    <w:abstractNumId w:val="29"/>
  </w:num>
  <w:num w:numId="31">
    <w:abstractNumId w:val="2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14777"/>
    <w:rsid w:val="00085B37"/>
    <w:rsid w:val="000960C3"/>
    <w:rsid w:val="000E0513"/>
    <w:rsid w:val="00174AEB"/>
    <w:rsid w:val="001C5106"/>
    <w:rsid w:val="001D4FAF"/>
    <w:rsid w:val="00272BBF"/>
    <w:rsid w:val="00290261"/>
    <w:rsid w:val="002C1FE5"/>
    <w:rsid w:val="00362750"/>
    <w:rsid w:val="003725A0"/>
    <w:rsid w:val="005375D7"/>
    <w:rsid w:val="005B4C6A"/>
    <w:rsid w:val="0068746C"/>
    <w:rsid w:val="006F75D9"/>
    <w:rsid w:val="007241A7"/>
    <w:rsid w:val="007A66AD"/>
    <w:rsid w:val="00811340"/>
    <w:rsid w:val="00895AD4"/>
    <w:rsid w:val="008A380C"/>
    <w:rsid w:val="008E624F"/>
    <w:rsid w:val="008F4DEB"/>
    <w:rsid w:val="00985B52"/>
    <w:rsid w:val="009928DA"/>
    <w:rsid w:val="00A141D3"/>
    <w:rsid w:val="00A328C8"/>
    <w:rsid w:val="00A61206"/>
    <w:rsid w:val="00B45B99"/>
    <w:rsid w:val="00B65F09"/>
    <w:rsid w:val="00B82546"/>
    <w:rsid w:val="00B9789F"/>
    <w:rsid w:val="00C10ED6"/>
    <w:rsid w:val="00C940A3"/>
    <w:rsid w:val="00CE65EE"/>
    <w:rsid w:val="00D17158"/>
    <w:rsid w:val="00D37E8E"/>
    <w:rsid w:val="00D4624D"/>
    <w:rsid w:val="00D60258"/>
    <w:rsid w:val="00D6160F"/>
    <w:rsid w:val="00DA0612"/>
    <w:rsid w:val="00DA3FAD"/>
    <w:rsid w:val="00E1019C"/>
    <w:rsid w:val="00E30F41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24F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30</cp:revision>
  <dcterms:created xsi:type="dcterms:W3CDTF">2020-03-25T07:36:00Z</dcterms:created>
  <dcterms:modified xsi:type="dcterms:W3CDTF">2024-06-04T13:20:00Z</dcterms:modified>
</cp:coreProperties>
</file>